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811"/>
      </w:tblGrid>
      <w:tr w:rsidR="007D1F07" w:rsidRPr="00F43F99" w:rsidTr="00610DCE">
        <w:trPr>
          <w:jc w:val="right"/>
        </w:trPr>
        <w:tc>
          <w:tcPr>
            <w:tcW w:w="5811" w:type="dxa"/>
            <w:shd w:val="clear" w:color="auto" w:fill="auto"/>
          </w:tcPr>
          <w:p w:rsidR="007D1F07" w:rsidRPr="00D242A8" w:rsidRDefault="007D1F07" w:rsidP="007D1F07">
            <w:pPr>
              <w:pStyle w:val="a9"/>
              <w:rPr>
                <w:rFonts w:ascii="Times New Roman" w:hAnsi="Times New Roman" w:cs="Times New Roman"/>
                <w:lang w:val="ru-RU" w:eastAsia="zh-CN"/>
              </w:rPr>
            </w:pPr>
          </w:p>
          <w:p w:rsidR="007D1F07" w:rsidRPr="007D1F07" w:rsidRDefault="007D1F07" w:rsidP="003A1920">
            <w:pPr>
              <w:pStyle w:val="a9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7D1F07">
              <w:rPr>
                <w:rFonts w:ascii="Times New Roman" w:hAnsi="Times New Roman" w:cs="Times New Roman"/>
                <w:lang w:eastAsia="zh-CN"/>
              </w:rPr>
              <w:t>Додаток 3</w:t>
            </w:r>
          </w:p>
          <w:p w:rsidR="007D1F07" w:rsidRPr="007D1F07" w:rsidRDefault="007D1F07" w:rsidP="003A1920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7D1F07">
              <w:rPr>
                <w:rFonts w:ascii="Times New Roman" w:hAnsi="Times New Roman" w:cs="Times New Roman"/>
                <w:lang w:eastAsia="zh-CN"/>
              </w:rPr>
              <w:t>до цільової Програми</w:t>
            </w:r>
            <w:r w:rsidRPr="007D1F07">
              <w:rPr>
                <w:rFonts w:ascii="Times New Roman" w:hAnsi="Times New Roman" w:cs="Times New Roman"/>
              </w:rPr>
              <w:t xml:space="preserve"> забезпечення пожежної безпеки</w:t>
            </w:r>
          </w:p>
          <w:p w:rsidR="007D1F07" w:rsidRPr="007D1F07" w:rsidRDefault="007D1F07" w:rsidP="003A1920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7D1F07">
              <w:rPr>
                <w:rFonts w:ascii="Times New Roman" w:hAnsi="Times New Roman" w:cs="Times New Roman"/>
              </w:rPr>
              <w:t>та техногенної безпеки  населених пунктів та об’єктів</w:t>
            </w:r>
          </w:p>
          <w:p w:rsidR="007D1F07" w:rsidRPr="00F43F99" w:rsidRDefault="007D1F07" w:rsidP="000F36DC">
            <w:pPr>
              <w:pStyle w:val="a9"/>
              <w:jc w:val="both"/>
              <w:rPr>
                <w:b/>
                <w:sz w:val="28"/>
                <w:szCs w:val="28"/>
                <w:lang w:eastAsia="zh-CN"/>
              </w:rPr>
            </w:pPr>
            <w:r w:rsidRPr="007D1F07">
              <w:rPr>
                <w:rFonts w:ascii="Times New Roman" w:hAnsi="Times New Roman" w:cs="Times New Roman"/>
              </w:rPr>
              <w:t xml:space="preserve">усіх форм власності, розвитку інфраструктури підрозділів пожежної охорони </w:t>
            </w:r>
            <w:r w:rsidRPr="007D1F07">
              <w:rPr>
                <w:rFonts w:ascii="Times New Roman" w:hAnsi="Times New Roman" w:cs="Times New Roman"/>
                <w:bCs/>
              </w:rPr>
              <w:t xml:space="preserve">на території Дунаєвецької  міської       територіальної  громади  на 2021-2025 роки  (нова редакція, згідно рішення </w:t>
            </w:r>
            <w:r w:rsidR="003A1920">
              <w:rPr>
                <w:rFonts w:ascii="Times New Roman" w:hAnsi="Times New Roman" w:cs="Times New Roman"/>
                <w:bCs/>
              </w:rPr>
              <w:t xml:space="preserve">вісімдесят другої </w:t>
            </w:r>
            <w:r w:rsidRPr="007D1F07">
              <w:rPr>
                <w:rFonts w:ascii="Times New Roman" w:hAnsi="Times New Roman" w:cs="Times New Roman"/>
                <w:bCs/>
              </w:rPr>
              <w:t xml:space="preserve">сесії </w:t>
            </w:r>
            <w:r w:rsidR="003A1920">
              <w:rPr>
                <w:rFonts w:ascii="Times New Roman" w:hAnsi="Times New Roman" w:cs="Times New Roman"/>
                <w:bCs/>
              </w:rPr>
              <w:t xml:space="preserve">міської ради </w:t>
            </w:r>
            <w:r w:rsidRPr="007D1F07">
              <w:rPr>
                <w:rFonts w:ascii="Times New Roman" w:hAnsi="Times New Roman" w:cs="Times New Roman"/>
                <w:bCs/>
              </w:rPr>
              <w:t>від</w:t>
            </w:r>
            <w:r w:rsidR="003A1920">
              <w:rPr>
                <w:rFonts w:ascii="Times New Roman" w:hAnsi="Times New Roman" w:cs="Times New Roman"/>
                <w:bCs/>
              </w:rPr>
              <w:t xml:space="preserve"> 2</w:t>
            </w:r>
            <w:r w:rsidR="000F36DC">
              <w:rPr>
                <w:rFonts w:ascii="Times New Roman" w:hAnsi="Times New Roman" w:cs="Times New Roman"/>
                <w:bCs/>
              </w:rPr>
              <w:t>7</w:t>
            </w:r>
            <w:r w:rsidR="003A1920">
              <w:rPr>
                <w:rFonts w:ascii="Times New Roman" w:hAnsi="Times New Roman" w:cs="Times New Roman"/>
                <w:bCs/>
              </w:rPr>
              <w:t>.06.2024 р.</w:t>
            </w:r>
            <w:r w:rsidRPr="007D1F07">
              <w:rPr>
                <w:rFonts w:ascii="Times New Roman" w:hAnsi="Times New Roman" w:cs="Times New Roman"/>
                <w:bCs/>
              </w:rPr>
              <w:t xml:space="preserve"> №</w:t>
            </w:r>
            <w:r w:rsidR="002F1FCB">
              <w:rPr>
                <w:rFonts w:ascii="Times New Roman" w:hAnsi="Times New Roman" w:cs="Times New Roman"/>
                <w:bCs/>
              </w:rPr>
              <w:t xml:space="preserve"> 2-82/2024</w:t>
            </w:r>
            <w:r w:rsidRPr="007D1F07">
              <w:rPr>
                <w:rFonts w:ascii="Times New Roman" w:hAnsi="Times New Roman" w:cs="Times New Roman"/>
                <w:bCs/>
              </w:rPr>
              <w:t>)</w:t>
            </w:r>
          </w:p>
        </w:tc>
      </w:tr>
    </w:tbl>
    <w:p w:rsidR="007D1F07" w:rsidRPr="00F43F99" w:rsidRDefault="007D1F07" w:rsidP="007D1F07">
      <w:pPr>
        <w:jc w:val="center"/>
        <w:rPr>
          <w:rFonts w:ascii="Times New Roman" w:eastAsia="Times New Roman" w:hAnsi="Times New Roman"/>
          <w:bCs/>
          <w:color w:val="000000"/>
          <w:sz w:val="28"/>
          <w:szCs w:val="24"/>
          <w:lang w:eastAsia="zh-CN"/>
        </w:rPr>
      </w:pPr>
    </w:p>
    <w:p w:rsidR="007D1F07" w:rsidRPr="003A1920" w:rsidRDefault="007D1F07" w:rsidP="007D1F07">
      <w:pPr>
        <w:numPr>
          <w:ilvl w:val="5"/>
          <w:numId w:val="0"/>
        </w:numPr>
        <w:tabs>
          <w:tab w:val="num" w:pos="0"/>
        </w:tabs>
        <w:jc w:val="center"/>
        <w:outlineLvl w:val="5"/>
        <w:rPr>
          <w:rFonts w:ascii="Liberation Serif" w:eastAsia="Arial Unicode MS" w:hAnsi="Liberation Serif" w:cs="Mangal"/>
          <w:b/>
          <w:bCs/>
          <w:color w:val="000000"/>
          <w:kern w:val="1"/>
          <w:sz w:val="28"/>
          <w:lang w:eastAsia="zh-CN" w:bidi="hi-IN"/>
        </w:rPr>
      </w:pPr>
      <w:r>
        <w:rPr>
          <w:rFonts w:ascii="Times New Roman" w:eastAsia="Arial Unicode MS" w:hAnsi="Times New Roman"/>
          <w:b/>
          <w:color w:val="000000"/>
          <w:kern w:val="1"/>
          <w:sz w:val="28"/>
          <w:szCs w:val="24"/>
          <w:lang w:eastAsia="zh-CN" w:bidi="hi-IN"/>
        </w:rPr>
        <w:t xml:space="preserve">                                  </w:t>
      </w:r>
      <w:r w:rsidRPr="00F43F99">
        <w:rPr>
          <w:rFonts w:ascii="Times New Roman" w:eastAsia="Arial Unicode MS" w:hAnsi="Times New Roman"/>
          <w:b/>
          <w:color w:val="000000"/>
          <w:kern w:val="1"/>
          <w:sz w:val="28"/>
          <w:szCs w:val="24"/>
          <w:lang w:eastAsia="zh-CN" w:bidi="hi-IN"/>
        </w:rPr>
        <w:t>ПРИМІРНІ ЗАХОДИ І ЗАВДАННЯ</w:t>
      </w:r>
      <w:bookmarkStart w:id="0" w:name="_GoBack"/>
      <w:bookmarkEnd w:id="0"/>
    </w:p>
    <w:p w:rsidR="007D1F07" w:rsidRDefault="007D1F07" w:rsidP="007D1F07">
      <w:pPr>
        <w:pStyle w:val="21"/>
        <w:rPr>
          <w:b/>
          <w:bCs/>
          <w:sz w:val="24"/>
          <w:szCs w:val="24"/>
        </w:rPr>
      </w:pPr>
    </w:p>
    <w:tbl>
      <w:tblPr>
        <w:tblW w:w="14697" w:type="dxa"/>
        <w:tblInd w:w="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6"/>
        <w:gridCol w:w="123"/>
        <w:gridCol w:w="5807"/>
        <w:gridCol w:w="2489"/>
        <w:gridCol w:w="1020"/>
        <w:gridCol w:w="795"/>
        <w:gridCol w:w="855"/>
        <w:gridCol w:w="840"/>
        <w:gridCol w:w="840"/>
        <w:gridCol w:w="15"/>
        <w:gridCol w:w="897"/>
      </w:tblGrid>
      <w:tr w:rsidR="007D1F07" w:rsidRPr="00971865" w:rsidTr="00610DCE">
        <w:trPr>
          <w:cantSplit/>
          <w:trHeight w:val="117"/>
        </w:trPr>
        <w:tc>
          <w:tcPr>
            <w:tcW w:w="1016" w:type="dxa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b/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№</w:t>
            </w:r>
          </w:p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з/п</w:t>
            </w:r>
          </w:p>
        </w:tc>
        <w:tc>
          <w:tcPr>
            <w:tcW w:w="5930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Назва заходу</w:t>
            </w:r>
          </w:p>
        </w:tc>
        <w:tc>
          <w:tcPr>
            <w:tcW w:w="2489" w:type="dxa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Відповідальний за виконання заходу</w:t>
            </w:r>
          </w:p>
        </w:tc>
        <w:tc>
          <w:tcPr>
            <w:tcW w:w="4365" w:type="dxa"/>
            <w:gridSpan w:val="6"/>
            <w:tcBorders>
              <w:top w:val="single" w:sz="4" w:space="0" w:color="00000A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Бюджет</w:t>
            </w:r>
          </w:p>
        </w:tc>
        <w:tc>
          <w:tcPr>
            <w:tcW w:w="897" w:type="dxa"/>
            <w:tcBorders>
              <w:top w:val="single" w:sz="4" w:space="0" w:color="00000A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right="57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5930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2489" w:type="dxa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Всього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380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1. Поповнення, оновлення</w:t>
            </w:r>
            <w:r>
              <w:rPr>
                <w:b/>
                <w:sz w:val="22"/>
                <w:szCs w:val="22"/>
              </w:rPr>
              <w:t>,</w:t>
            </w:r>
            <w:r w:rsidRPr="00971865">
              <w:rPr>
                <w:b/>
                <w:sz w:val="22"/>
                <w:szCs w:val="22"/>
              </w:rPr>
              <w:t xml:space="preserve"> зберігання матеріальних резервів для ліквідації наслідків надзвичайних ситуацій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right="57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D74A3E" w:rsidRDefault="007D1F07" w:rsidP="00610DCE">
            <w:pPr>
              <w:pStyle w:val="21"/>
              <w:ind w:left="57" w:right="57"/>
              <w:rPr>
                <w:b/>
                <w:sz w:val="22"/>
                <w:szCs w:val="22"/>
              </w:rPr>
            </w:pPr>
            <w:r w:rsidRPr="00D74A3E">
              <w:rPr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D74A3E" w:rsidRDefault="007D1F07" w:rsidP="00610DCE">
            <w:pPr>
              <w:pStyle w:val="21"/>
              <w:ind w:left="57" w:right="57"/>
              <w:jc w:val="both"/>
              <w:rPr>
                <w:b/>
                <w:sz w:val="22"/>
                <w:szCs w:val="22"/>
              </w:rPr>
            </w:pPr>
            <w:r w:rsidRPr="00D74A3E">
              <w:rPr>
                <w:b/>
                <w:sz w:val="22"/>
                <w:szCs w:val="22"/>
              </w:rPr>
              <w:t>Створення матеріальних резервів, для ліквідації надзвичайної ситуації, надання допомоги, у тому числі придбання:</w:t>
            </w:r>
          </w:p>
        </w:tc>
        <w:tc>
          <w:tcPr>
            <w:tcW w:w="248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3804BD">
              <w:rPr>
                <w:rFonts w:eastAsia="Times New Roman"/>
                <w:color w:val="000000"/>
                <w:kern w:val="0"/>
                <w:sz w:val="22"/>
                <w:szCs w:val="22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1 000 листів шиферу,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E77293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  <w:r w:rsidR="00E77293">
              <w:rPr>
                <w:bCs/>
                <w:color w:val="000000"/>
                <w:sz w:val="22"/>
                <w:szCs w:val="22"/>
              </w:rPr>
              <w:t>60</w:t>
            </w:r>
            <w:r w:rsidRPr="0088381C">
              <w:rPr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E77293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bCs/>
                <w:color w:val="000000"/>
                <w:sz w:val="22"/>
                <w:szCs w:val="22"/>
              </w:rPr>
              <w:t>185</w:t>
            </w:r>
            <w:r w:rsidR="007D1F07" w:rsidRPr="006C023D">
              <w:rPr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 куб. м пиломатеріалів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100 кг цвяхів (шиферних та будівельних)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1.1.4.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2000 л дизельного палива;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</w:t>
            </w:r>
            <w:r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66,0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1.1.5.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2000 л бензину;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</w:t>
            </w:r>
            <w:r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D242A8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  <w:lang w:val="en-US"/>
              </w:rPr>
              <w:t>6</w:t>
            </w:r>
            <w:r w:rsidR="007D1F07" w:rsidRPr="006C023D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1.1.6.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Електростанція силова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1.1.7.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Електростанція освітлювальна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6C023D">
              <w:rPr>
                <w:bCs/>
                <w:sz w:val="22"/>
                <w:szCs w:val="22"/>
              </w:rPr>
              <w:t>1.1.8.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7D1F0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C023D">
              <w:rPr>
                <w:rFonts w:ascii="Times New Roman" w:hAnsi="Times New Roman" w:cs="Times New Roman"/>
              </w:rPr>
              <w:t>Профнастил</w:t>
            </w:r>
            <w:proofErr w:type="spellEnd"/>
            <w:r w:rsidRPr="006C023D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6C023D">
              <w:rPr>
                <w:rFonts w:ascii="Times New Roman" w:hAnsi="Times New Roman" w:cs="Times New Roman"/>
              </w:rPr>
              <w:t>металопрофіль</w:t>
            </w:r>
            <w:proofErr w:type="spellEnd"/>
            <w:r w:rsidRPr="006C023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E2536F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6C023D">
              <w:rPr>
                <w:bCs/>
                <w:sz w:val="22"/>
                <w:szCs w:val="22"/>
              </w:rPr>
              <w:t>1.1.9.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7D1F0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C023D">
              <w:rPr>
                <w:rFonts w:ascii="Times New Roman" w:hAnsi="Times New Roman" w:cs="Times New Roman"/>
                <w:lang w:val="en-US"/>
              </w:rPr>
              <w:t xml:space="preserve">OSB </w:t>
            </w:r>
            <w:r w:rsidRPr="006C023D">
              <w:rPr>
                <w:rFonts w:ascii="Times New Roman" w:hAnsi="Times New Roman" w:cs="Times New Roman"/>
              </w:rPr>
              <w:t>плита 15 мм 1250*2500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E2536F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DC18B7" w:rsidP="00610DCE">
            <w:pPr>
              <w:pStyle w:val="21"/>
              <w:ind w:left="57" w:right="57"/>
              <w:rPr>
                <w:bCs/>
                <w:sz w:val="22"/>
                <w:szCs w:val="22"/>
              </w:rPr>
            </w:pPr>
            <w:r w:rsidRPr="006C023D">
              <w:rPr>
                <w:bCs/>
                <w:sz w:val="22"/>
                <w:szCs w:val="22"/>
              </w:rPr>
              <w:t>1.1.10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 xml:space="preserve">Плівка чорна будівельна 100 </w:t>
            </w:r>
            <w:proofErr w:type="spellStart"/>
            <w:r w:rsidRPr="006C023D">
              <w:rPr>
                <w:color w:val="000000"/>
                <w:sz w:val="22"/>
                <w:szCs w:val="22"/>
              </w:rPr>
              <w:t>мкр</w:t>
            </w:r>
            <w:proofErr w:type="spellEnd"/>
            <w:r w:rsidRPr="006C023D">
              <w:rPr>
                <w:color w:val="000000"/>
                <w:sz w:val="22"/>
                <w:szCs w:val="22"/>
              </w:rPr>
              <w:t>(3*100мп)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DC18B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1.1.11</w:t>
            </w:r>
            <w:r w:rsidR="007D1F07" w:rsidRPr="0097186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 xml:space="preserve">Бензопила 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DC18B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1.1.12</w:t>
            </w:r>
            <w:r w:rsidR="007D1F07" w:rsidRPr="0097186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Брезентовий намет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E2246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  <w:r w:rsidR="007D1F07"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E22467" w:rsidRDefault="00E22467" w:rsidP="00E22467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25</w:t>
            </w:r>
            <w:r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DC18B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1.1.13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Піч на твердому паливі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DC18B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1.1.14</w:t>
            </w:r>
            <w:r w:rsidR="007D1F07" w:rsidRPr="0097186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Переносна мотопомпа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  <w:r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DC18B7" w:rsidP="00610DCE">
            <w:pPr>
              <w:pStyle w:val="21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1.1.15</w:t>
            </w:r>
            <w:r w:rsidR="007D1F07" w:rsidRPr="0097186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Зварювальний агрегат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3F7495">
            <w:pPr>
              <w:pStyle w:val="Standard"/>
              <w:ind w:left="57" w:right="57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8</w:t>
            </w:r>
            <w:r w:rsidR="00D242A8">
              <w:rPr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3F7495">
              <w:rPr>
                <w:b/>
                <w:bCs/>
                <w:color w:val="000000"/>
                <w:sz w:val="26"/>
                <w:szCs w:val="26"/>
                <w:lang w:val="en-US"/>
              </w:rPr>
              <w:t>6</w:t>
            </w:r>
            <w:r w:rsidRPr="00AE035D">
              <w:rPr>
                <w:b/>
                <w:bCs/>
                <w:color w:val="000000"/>
                <w:sz w:val="26"/>
                <w:szCs w:val="26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21"/>
              <w:ind w:left="57" w:right="5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155</w:t>
            </w:r>
            <w:r w:rsidRPr="00AE035D">
              <w:rPr>
                <w:b/>
                <w:color w:val="000000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205</w:t>
            </w:r>
            <w:r w:rsidRPr="00AE035D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D242A8" w:rsidP="00E22467">
            <w:pPr>
              <w:pStyle w:val="Standard"/>
              <w:ind w:left="57" w:right="57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en-US"/>
              </w:rPr>
              <w:t>4</w:t>
            </w:r>
            <w:r w:rsidR="00E22467">
              <w:rPr>
                <w:b/>
                <w:color w:val="000000"/>
                <w:lang w:val="uk-UA"/>
              </w:rPr>
              <w:t>50</w:t>
            </w:r>
            <w:r w:rsidR="007D1F07" w:rsidRPr="00AE035D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3F7495" w:rsidP="00610DCE">
            <w:pPr>
              <w:pStyle w:val="Standard"/>
              <w:snapToGrid w:val="0"/>
              <w:ind w:left="57" w:right="57"/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31</w:t>
            </w:r>
            <w:r w:rsidR="007D1F07" w:rsidRPr="00AE035D">
              <w:rPr>
                <w:b/>
                <w:color w:val="000000"/>
                <w:sz w:val="26"/>
                <w:szCs w:val="26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4697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2. З</w:t>
            </w:r>
            <w:r w:rsidRPr="00971865">
              <w:rPr>
                <w:b/>
                <w:sz w:val="22"/>
                <w:szCs w:val="22"/>
              </w:rPr>
              <w:t>аходи щодо утримання фонду захисних споруд в готовності до використання за призначенням</w:t>
            </w: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pStyle w:val="21"/>
              <w:ind w:left="57" w:right="57"/>
              <w:jc w:val="both"/>
              <w:rPr>
                <w:b/>
                <w:sz w:val="22"/>
                <w:szCs w:val="22"/>
              </w:rPr>
            </w:pPr>
            <w:r w:rsidRPr="003804BD">
              <w:rPr>
                <w:b/>
                <w:sz w:val="22"/>
                <w:szCs w:val="22"/>
              </w:rPr>
              <w:t>Проведення ремонту та утримання захисних споруд цивільного захисту в готовності до використання за призначенням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Балансоутримувачі захисних споруд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ind w:left="57" w:right="57"/>
              <w:rPr>
                <w:rFonts w:ascii="Times New Roman" w:hAnsi="Times New Roman"/>
              </w:rPr>
            </w:pPr>
            <w:r w:rsidRPr="003804BD">
              <w:rPr>
                <w:rFonts w:ascii="Times New Roman" w:hAnsi="Times New Roman"/>
              </w:rPr>
              <w:t xml:space="preserve">ПРУ № </w:t>
            </w:r>
            <w:r w:rsidRPr="003804BD">
              <w:rPr>
                <w:rFonts w:ascii="Times New Roman" w:eastAsia="Times New Roman" w:hAnsi="Times New Roman"/>
                <w:lang w:eastAsia="ru-RU"/>
              </w:rPr>
              <w:t xml:space="preserve">84986 </w:t>
            </w:r>
            <w:proofErr w:type="spellStart"/>
            <w:r w:rsidRPr="003804BD">
              <w:rPr>
                <w:rFonts w:ascii="Times New Roman" w:eastAsia="Times New Roman" w:hAnsi="Times New Roman"/>
                <w:lang w:eastAsia="ru-RU"/>
              </w:rPr>
              <w:t>Дуна</w:t>
            </w:r>
            <w:r>
              <w:rPr>
                <w:rFonts w:ascii="Times New Roman" w:eastAsia="Times New Roman" w:hAnsi="Times New Roman"/>
                <w:lang w:eastAsia="ru-RU"/>
              </w:rPr>
              <w:t>є</w:t>
            </w:r>
            <w:r w:rsidRPr="003804BD">
              <w:rPr>
                <w:rFonts w:ascii="Times New Roman" w:eastAsia="Times New Roman" w:hAnsi="Times New Roman"/>
                <w:lang w:eastAsia="ru-RU"/>
              </w:rPr>
              <w:t>вецький</w:t>
            </w:r>
            <w:proofErr w:type="spellEnd"/>
            <w:r w:rsidRPr="003804B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 xml:space="preserve">ЗДО «Усмішка» №5 м. Дунаївці    вул. </w:t>
            </w:r>
            <w:proofErr w:type="spellStart"/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Б.Хмельницького</w:t>
            </w:r>
            <w:proofErr w:type="spellEnd"/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23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50,0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3A1920">
            <w:pPr>
              <w:pStyle w:val="21"/>
              <w:ind w:left="57" w:right="57"/>
              <w:jc w:val="left"/>
              <w:rPr>
                <w:sz w:val="22"/>
                <w:szCs w:val="22"/>
              </w:rPr>
            </w:pPr>
            <w:r w:rsidRPr="003804BD">
              <w:rPr>
                <w:sz w:val="22"/>
                <w:szCs w:val="22"/>
              </w:rPr>
              <w:t xml:space="preserve">ПРУ № </w:t>
            </w:r>
            <w:r w:rsidRPr="003804BD">
              <w:rPr>
                <w:rFonts w:eastAsia="Times New Roman"/>
                <w:kern w:val="0"/>
                <w:sz w:val="22"/>
                <w:szCs w:val="22"/>
                <w:lang w:eastAsia="zh-CN"/>
              </w:rPr>
              <w:t>84965</w:t>
            </w:r>
            <w:r w:rsidRPr="003804BD">
              <w:rPr>
                <w:sz w:val="22"/>
                <w:szCs w:val="22"/>
              </w:rPr>
              <w:t xml:space="preserve"> </w:t>
            </w:r>
            <w:proofErr w:type="spellStart"/>
            <w:r w:rsidRPr="003804BD">
              <w:rPr>
                <w:sz w:val="22"/>
                <w:szCs w:val="22"/>
              </w:rPr>
              <w:t>Дуна</w:t>
            </w:r>
            <w:r>
              <w:rPr>
                <w:sz w:val="22"/>
                <w:szCs w:val="22"/>
              </w:rPr>
              <w:t>є</w:t>
            </w:r>
            <w:r w:rsidRPr="003804BD">
              <w:rPr>
                <w:sz w:val="22"/>
                <w:szCs w:val="22"/>
              </w:rPr>
              <w:t>вецький</w:t>
            </w:r>
            <w:proofErr w:type="spellEnd"/>
            <w:r w:rsidRPr="003804BD">
              <w:rPr>
                <w:sz w:val="22"/>
                <w:szCs w:val="22"/>
              </w:rPr>
              <w:t xml:space="preserve"> Ц</w:t>
            </w:r>
            <w:r w:rsidRPr="003804BD">
              <w:rPr>
                <w:rFonts w:eastAsia="Times New Roman"/>
                <w:bCs/>
                <w:kern w:val="0"/>
                <w:sz w:val="22"/>
                <w:szCs w:val="22"/>
                <w:lang w:eastAsia="ru-RU"/>
              </w:rPr>
              <w:t xml:space="preserve">ентр розвитку дитини «Пролісок»  м. Дунаївці вул. </w:t>
            </w:r>
            <w:r w:rsidR="003A1920">
              <w:rPr>
                <w:rFonts w:eastAsia="Times New Roman"/>
                <w:bCs/>
                <w:kern w:val="0"/>
                <w:sz w:val="22"/>
                <w:szCs w:val="22"/>
                <w:lang w:eastAsia="ru-RU"/>
              </w:rPr>
              <w:t>Мистецька,</w:t>
            </w:r>
            <w:r w:rsidRPr="003804BD">
              <w:rPr>
                <w:rFonts w:eastAsia="Times New Roman"/>
                <w:bCs/>
                <w:kern w:val="0"/>
                <w:sz w:val="22"/>
                <w:szCs w:val="22"/>
                <w:lang w:eastAsia="ru-RU"/>
              </w:rPr>
              <w:t xml:space="preserve"> 22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5B6DAA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50</w:t>
            </w:r>
            <w:r w:rsidRPr="00971865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50,0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2.1.3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3A1920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hAnsi="Times New Roman"/>
              </w:rPr>
              <w:t xml:space="preserve"> ПРУ № </w:t>
            </w:r>
            <w:r w:rsidRPr="003804BD">
              <w:rPr>
                <w:rFonts w:ascii="Times New Roman" w:eastAsia="Times New Roman" w:hAnsi="Times New Roman"/>
                <w:lang w:eastAsia="ru-RU"/>
              </w:rPr>
              <w:t>84972</w:t>
            </w:r>
            <w:r w:rsidRPr="003804BD">
              <w:rPr>
                <w:rFonts w:ascii="Times New Roman" w:hAnsi="Times New Roman"/>
              </w:rPr>
              <w:t xml:space="preserve"> </w:t>
            </w:r>
            <w:proofErr w:type="spellStart"/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Дуна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є</w:t>
            </w:r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вецький</w:t>
            </w:r>
            <w:proofErr w:type="spellEnd"/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3A1920">
              <w:rPr>
                <w:rFonts w:ascii="Times New Roman" w:eastAsia="Times New Roman" w:hAnsi="Times New Roman"/>
                <w:bCs/>
                <w:lang w:eastAsia="ru-RU"/>
              </w:rPr>
              <w:t>ліцей №1</w:t>
            </w:r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3A1920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м.Дунаївці</w:t>
            </w:r>
            <w:proofErr w:type="spellEnd"/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 xml:space="preserve"> вул. Шевченка 58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5B6DAA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</w:t>
            </w: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2.1.4.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83B8D" w:rsidRDefault="007D1F07" w:rsidP="003A1920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hAnsi="Times New Roman"/>
              </w:rPr>
              <w:t xml:space="preserve"> ПРУ № </w:t>
            </w:r>
            <w:r w:rsidRPr="003804BD">
              <w:rPr>
                <w:rFonts w:ascii="Times New Roman" w:eastAsia="Times New Roman" w:hAnsi="Times New Roman"/>
                <w:lang w:eastAsia="ru-RU"/>
              </w:rPr>
              <w:t>84939</w:t>
            </w:r>
            <w:r w:rsidRPr="003804BD">
              <w:rPr>
                <w:rFonts w:ascii="Times New Roman" w:hAnsi="Times New Roman"/>
              </w:rPr>
              <w:t xml:space="preserve"> </w:t>
            </w:r>
            <w:proofErr w:type="spellStart"/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Дуна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є</w:t>
            </w:r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вецьк</w:t>
            </w:r>
            <w:r w:rsidR="003A1920">
              <w:rPr>
                <w:rFonts w:ascii="Times New Roman" w:eastAsia="Times New Roman" w:hAnsi="Times New Roman"/>
                <w:bCs/>
                <w:lang w:eastAsia="ru-RU"/>
              </w:rPr>
              <w:t>ий</w:t>
            </w:r>
            <w:proofErr w:type="spellEnd"/>
            <w:r w:rsidR="003A1920">
              <w:rPr>
                <w:rFonts w:ascii="Times New Roman" w:eastAsia="Times New Roman" w:hAnsi="Times New Roman"/>
                <w:bCs/>
                <w:lang w:eastAsia="ru-RU"/>
              </w:rPr>
              <w:t xml:space="preserve"> ліцей №2</w:t>
            </w:r>
            <w:r w:rsidRPr="00983B8D">
              <w:rPr>
                <w:rFonts w:ascii="Times New Roman" w:eastAsia="Times New Roman" w:hAnsi="Times New Roman"/>
                <w:bCs/>
                <w:lang w:eastAsia="ru-RU"/>
              </w:rPr>
              <w:t xml:space="preserve"> вул. </w:t>
            </w:r>
            <w:proofErr w:type="spellStart"/>
            <w:r w:rsidRPr="00983B8D">
              <w:rPr>
                <w:rFonts w:ascii="Times New Roman" w:eastAsia="Times New Roman" w:hAnsi="Times New Roman"/>
                <w:bCs/>
                <w:lang w:eastAsia="ru-RU"/>
              </w:rPr>
              <w:t>Красінських</w:t>
            </w:r>
            <w:proofErr w:type="spellEnd"/>
            <w:r w:rsidRPr="00983B8D">
              <w:rPr>
                <w:rFonts w:ascii="Times New Roman" w:eastAsia="Times New Roman" w:hAnsi="Times New Roman"/>
                <w:bCs/>
                <w:lang w:eastAsia="ru-RU"/>
              </w:rPr>
              <w:t xml:space="preserve"> 1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Default="007D1F07" w:rsidP="00610DCE">
            <w:pPr>
              <w:pStyle w:val="21"/>
              <w:ind w:left="57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2.1.5.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3A1920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lang w:eastAsia="ru-RU"/>
              </w:rPr>
              <w:t xml:space="preserve">ПРУ № 85005 </w:t>
            </w:r>
            <w:proofErr w:type="spellStart"/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Дуна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є</w:t>
            </w:r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вецьк</w:t>
            </w:r>
            <w:r w:rsidR="003A1920">
              <w:rPr>
                <w:rFonts w:ascii="Times New Roman" w:eastAsia="Times New Roman" w:hAnsi="Times New Roman"/>
                <w:bCs/>
                <w:lang w:eastAsia="ru-RU"/>
              </w:rPr>
              <w:t>ий</w:t>
            </w:r>
            <w:proofErr w:type="spellEnd"/>
            <w:r w:rsidR="003A1920">
              <w:rPr>
                <w:rFonts w:ascii="Times New Roman" w:eastAsia="Times New Roman" w:hAnsi="Times New Roman"/>
                <w:bCs/>
                <w:lang w:eastAsia="ru-RU"/>
              </w:rPr>
              <w:t xml:space="preserve"> ліцей</w:t>
            </w:r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983B8D">
              <w:rPr>
                <w:rFonts w:ascii="Times New Roman" w:eastAsia="Times New Roman" w:hAnsi="Times New Roman"/>
                <w:bCs/>
                <w:lang w:eastAsia="ru-RU"/>
              </w:rPr>
              <w:t>№ 3 м. Дунаївці      вул. Шевченка</w:t>
            </w:r>
            <w:r w:rsidR="003A1920">
              <w:rPr>
                <w:rFonts w:ascii="Times New Roman" w:eastAsia="Times New Roman" w:hAnsi="Times New Roman"/>
                <w:bCs/>
                <w:lang w:eastAsia="ru-RU"/>
              </w:rPr>
              <w:t>,</w:t>
            </w:r>
            <w:r w:rsidRPr="00983B8D">
              <w:rPr>
                <w:rFonts w:ascii="Times New Roman" w:eastAsia="Times New Roman" w:hAnsi="Times New Roman"/>
                <w:bCs/>
                <w:lang w:eastAsia="ru-RU"/>
              </w:rPr>
              <w:t xml:space="preserve"> 109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ind w:left="57" w:right="57"/>
              <w:jc w:val="both"/>
              <w:rPr>
                <w:rFonts w:ascii="Times New Roman" w:hAnsi="Times New Roman"/>
                <w:b/>
              </w:rPr>
            </w:pPr>
            <w:r w:rsidRPr="003804BD">
              <w:rPr>
                <w:rFonts w:ascii="Times New Roman" w:hAnsi="Times New Roman"/>
                <w:b/>
              </w:rPr>
              <w:t xml:space="preserve">Проведення ремонту та утримання в стані готовності до використання захисних споруд цивільного захисту, споруд подвійного призначення та найпростіших </w:t>
            </w:r>
            <w:proofErr w:type="spellStart"/>
            <w:r w:rsidRPr="003804BD">
              <w:rPr>
                <w:rFonts w:ascii="Times New Roman" w:hAnsi="Times New Roman"/>
                <w:b/>
              </w:rPr>
              <w:t>укриттів</w:t>
            </w:r>
            <w:proofErr w:type="spellEnd"/>
            <w:r w:rsidRPr="003804BD">
              <w:rPr>
                <w:rFonts w:ascii="Times New Roman" w:hAnsi="Times New Roman"/>
                <w:b/>
              </w:rPr>
              <w:t xml:space="preserve"> комунальної форми власності: 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Балансоутримувачі захисних споруд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2.2.1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04BD">
              <w:rPr>
                <w:rFonts w:ascii="Times New Roman" w:hAnsi="Times New Roman"/>
              </w:rPr>
              <w:t>здійснення обслуговування, ремонту та облаштування приміщень, систем життєзабезпечення, інженерних мереж (</w:t>
            </w:r>
            <w:proofErr w:type="spellStart"/>
            <w:r w:rsidRPr="003804BD">
              <w:rPr>
                <w:rFonts w:ascii="Times New Roman" w:hAnsi="Times New Roman"/>
              </w:rPr>
              <w:t>електро</w:t>
            </w:r>
            <w:proofErr w:type="spellEnd"/>
            <w:r w:rsidRPr="003804BD">
              <w:rPr>
                <w:rFonts w:ascii="Times New Roman" w:hAnsi="Times New Roman"/>
              </w:rPr>
              <w:t>- та водопостачання, опалення, каналізації, вентиляції зв’язку і оповіщення);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1</w:t>
            </w:r>
            <w:r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97186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Pr="00971865">
              <w:rPr>
                <w:sz w:val="22"/>
                <w:szCs w:val="22"/>
                <w:lang w:val="uk-UA"/>
              </w:rPr>
              <w:t>0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Pr="00971865">
              <w:rPr>
                <w:sz w:val="22"/>
                <w:szCs w:val="22"/>
                <w:lang w:val="uk-UA"/>
              </w:rPr>
              <w:t>0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Pr="00971865">
              <w:rPr>
                <w:sz w:val="22"/>
                <w:szCs w:val="22"/>
                <w:lang w:val="uk-UA"/>
              </w:rPr>
              <w:t>0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2.2.2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04BD">
              <w:rPr>
                <w:rFonts w:ascii="Times New Roman" w:hAnsi="Times New Roman"/>
              </w:rPr>
              <w:t>забезпечення обладнанням та майном, необхідним для життєзабезпечення населення, що підлягає укриттю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80,0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20,</w:t>
            </w:r>
            <w:r w:rsidRPr="00971865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971865">
              <w:rPr>
                <w:sz w:val="22"/>
                <w:szCs w:val="22"/>
                <w:lang w:val="uk-UA"/>
              </w:rPr>
              <w:t>0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30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2.2.3.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04BD">
              <w:rPr>
                <w:rFonts w:ascii="Times New Roman" w:hAnsi="Times New Roman"/>
              </w:rPr>
              <w:t xml:space="preserve">проведення робіт із забезпечення доступу до споруд </w:t>
            </w:r>
            <w:proofErr w:type="spellStart"/>
            <w:r w:rsidRPr="003804BD">
              <w:rPr>
                <w:rFonts w:ascii="Times New Roman" w:hAnsi="Times New Roman"/>
              </w:rPr>
              <w:t>маломобільних</w:t>
            </w:r>
            <w:proofErr w:type="spellEnd"/>
            <w:r w:rsidRPr="003804BD">
              <w:rPr>
                <w:rFonts w:ascii="Times New Roman" w:hAnsi="Times New Roman"/>
              </w:rPr>
              <w:t xml:space="preserve"> груп населення.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125,0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432F2F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432F2F">
              <w:rPr>
                <w:b/>
                <w:bCs/>
                <w:sz w:val="22"/>
                <w:szCs w:val="22"/>
                <w:lang w:val="uk-UA"/>
              </w:rPr>
              <w:t>605,0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432F2F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432F2F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20</w:t>
            </w:r>
            <w:r w:rsidRPr="00432F2F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432F2F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432F2F">
              <w:rPr>
                <w:b/>
                <w:sz w:val="22"/>
                <w:szCs w:val="22"/>
                <w:lang w:val="uk-UA"/>
              </w:rPr>
              <w:t>1</w:t>
            </w:r>
            <w:r>
              <w:rPr>
                <w:b/>
                <w:sz w:val="22"/>
                <w:szCs w:val="22"/>
                <w:lang w:val="uk-UA"/>
              </w:rPr>
              <w:t>45</w:t>
            </w:r>
            <w:r w:rsidRPr="00432F2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432F2F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432F2F">
              <w:rPr>
                <w:b/>
                <w:sz w:val="22"/>
                <w:szCs w:val="22"/>
                <w:lang w:val="uk-UA"/>
              </w:rPr>
              <w:t>1</w:t>
            </w:r>
            <w:r>
              <w:rPr>
                <w:b/>
                <w:sz w:val="22"/>
                <w:szCs w:val="22"/>
                <w:lang w:val="uk-UA"/>
              </w:rPr>
              <w:t>40</w:t>
            </w:r>
            <w:r w:rsidRPr="00432F2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432F2F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200</w:t>
            </w:r>
            <w:r w:rsidRPr="00432F2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432F2F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12784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D1F07" w:rsidRPr="00B76E6C" w:rsidRDefault="007D1F07" w:rsidP="00610DCE">
            <w:pPr>
              <w:pStyle w:val="Standard"/>
              <w:ind w:left="57" w:right="57"/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  <w:r w:rsidRPr="000B7528">
              <w:rPr>
                <w:b/>
                <w:color w:val="000000"/>
                <w:kern w:val="0"/>
                <w:sz w:val="26"/>
                <w:szCs w:val="26"/>
                <w:lang w:val="uk-UA" w:eastAsia="zh-CN"/>
              </w:rPr>
              <w:t>3. Заходи з удосконалення  системи оповіщення населення цивільного захисту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B76E6C" w:rsidRDefault="007D1F07" w:rsidP="00610DCE">
            <w:pPr>
              <w:pStyle w:val="Standard"/>
              <w:ind w:right="57"/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AE035D" w:rsidRDefault="007D1F07" w:rsidP="00610DCE">
            <w:pPr>
              <w:pStyle w:val="21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t>3.1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pStyle w:val="21"/>
              <w:ind w:left="57" w:right="57"/>
              <w:jc w:val="both"/>
              <w:rPr>
                <w:b/>
                <w:color w:val="000000"/>
                <w:sz w:val="22"/>
                <w:szCs w:val="22"/>
              </w:rPr>
            </w:pPr>
            <w:r w:rsidRPr="003804BD">
              <w:rPr>
                <w:b/>
                <w:color w:val="000000"/>
                <w:sz w:val="22"/>
                <w:szCs w:val="22"/>
              </w:rPr>
              <w:t xml:space="preserve">Придбання та застосування пристроїв автоматичного </w:t>
            </w:r>
            <w:proofErr w:type="spellStart"/>
            <w:r w:rsidRPr="003804BD">
              <w:rPr>
                <w:b/>
                <w:color w:val="000000"/>
                <w:sz w:val="22"/>
                <w:szCs w:val="22"/>
              </w:rPr>
              <w:t>дозвону</w:t>
            </w:r>
            <w:proofErr w:type="spellEnd"/>
            <w:r w:rsidRPr="003804BD">
              <w:rPr>
                <w:b/>
                <w:color w:val="000000"/>
                <w:sz w:val="22"/>
                <w:szCs w:val="22"/>
              </w:rPr>
              <w:t xml:space="preserve"> для проведення оповіщення по мобільним та аналоговим телефонам посадових осіб (старостів) та депутатів  територіальної громади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  <w:r w:rsidRPr="003804BD">
              <w:rPr>
                <w:rFonts w:eastAsia="Times New Roman"/>
                <w:color w:val="000000"/>
                <w:kern w:val="0"/>
                <w:sz w:val="22"/>
                <w:szCs w:val="22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21"/>
              <w:snapToGrid w:val="0"/>
              <w:ind w:left="57" w:right="57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AE035D" w:rsidRDefault="007D1F07" w:rsidP="00610DCE">
            <w:pPr>
              <w:pStyle w:val="21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t>3.1.1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pStyle w:val="21"/>
              <w:ind w:left="57" w:right="57"/>
              <w:jc w:val="both"/>
              <w:rPr>
                <w:color w:val="000000"/>
                <w:sz w:val="22"/>
                <w:szCs w:val="22"/>
              </w:rPr>
            </w:pPr>
            <w:r w:rsidRPr="003804BD">
              <w:rPr>
                <w:color w:val="000000"/>
                <w:sz w:val="22"/>
                <w:szCs w:val="22"/>
              </w:rPr>
              <w:t xml:space="preserve">прилад автоматичного </w:t>
            </w:r>
            <w:proofErr w:type="spellStart"/>
            <w:r w:rsidRPr="003804BD">
              <w:rPr>
                <w:color w:val="000000"/>
                <w:sz w:val="22"/>
                <w:szCs w:val="22"/>
              </w:rPr>
              <w:t>дозвону</w:t>
            </w:r>
            <w:proofErr w:type="spellEnd"/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bCs/>
                <w:color w:val="000000"/>
                <w:lang w:val="uk-UA"/>
              </w:rPr>
              <w:t>20,0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21"/>
              <w:ind w:left="57" w:right="57"/>
              <w:rPr>
                <w:color w:val="000000"/>
                <w:sz w:val="24"/>
                <w:szCs w:val="24"/>
              </w:rPr>
            </w:pPr>
            <w:r w:rsidRPr="003804B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AE035D" w:rsidRDefault="007D1F07" w:rsidP="00610DCE">
            <w:pPr>
              <w:pStyle w:val="21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t>3.1.2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pStyle w:val="21"/>
              <w:ind w:left="57" w:right="57"/>
              <w:jc w:val="both"/>
              <w:rPr>
                <w:color w:val="000000"/>
                <w:sz w:val="22"/>
                <w:szCs w:val="22"/>
              </w:rPr>
            </w:pPr>
            <w:r w:rsidRPr="003804BD">
              <w:rPr>
                <w:color w:val="000000"/>
                <w:sz w:val="22"/>
                <w:szCs w:val="22"/>
              </w:rPr>
              <w:t>устаткування мовленнєвого оповіщення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bCs/>
                <w:color w:val="000000"/>
                <w:lang w:val="uk-UA"/>
              </w:rPr>
              <w:t>35,0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21"/>
              <w:ind w:left="57" w:right="57"/>
              <w:rPr>
                <w:color w:val="000000"/>
                <w:sz w:val="24"/>
                <w:szCs w:val="24"/>
              </w:rPr>
            </w:pPr>
            <w:r w:rsidRPr="003804B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</w:rPr>
            </w:pPr>
            <w:r w:rsidRPr="006C023D">
              <w:rPr>
                <w:bCs/>
                <w:color w:val="000000"/>
                <w:sz w:val="26"/>
                <w:szCs w:val="26"/>
              </w:rPr>
              <w:t>3.2.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pStyle w:val="Standard"/>
              <w:ind w:left="57" w:right="57"/>
              <w:jc w:val="both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  <w:lang w:val="uk-UA"/>
              </w:rPr>
              <w:t>Придбання та встановлення сирен та вуличних гучномовців для можливості оповіщення населення в населених пунктах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1C0A42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6C023D">
              <w:rPr>
                <w:bCs/>
                <w:color w:val="000000"/>
                <w:lang w:val="en-US"/>
              </w:rPr>
              <w:t>435</w:t>
            </w:r>
            <w:r w:rsidR="007D1F07" w:rsidRPr="006C023D">
              <w:rPr>
                <w:bCs/>
                <w:color w:val="000000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snapToGrid w:val="0"/>
              <w:ind w:left="57" w:right="57"/>
              <w:rPr>
                <w:bCs/>
                <w:color w:val="000000"/>
                <w:sz w:val="24"/>
                <w:szCs w:val="24"/>
              </w:rPr>
            </w:pPr>
            <w:r w:rsidRPr="006C023D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6C023D">
              <w:rPr>
                <w:bCs/>
                <w:color w:val="000000"/>
                <w:lang w:val="uk-UA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6C023D">
              <w:rPr>
                <w:bCs/>
                <w:color w:val="000000"/>
                <w:lang w:val="uk-UA"/>
              </w:rPr>
              <w:t>205,0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1C0A42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6C023D">
              <w:rPr>
                <w:bCs/>
                <w:color w:val="000000"/>
                <w:lang w:val="en-US"/>
              </w:rPr>
              <w:t>200</w:t>
            </w:r>
            <w:r w:rsidR="007D1F07" w:rsidRPr="006C023D">
              <w:rPr>
                <w:bCs/>
                <w:color w:val="000000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B42A1F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highlight w:val="yellow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AE035D" w:rsidRDefault="007D1F07" w:rsidP="00610DCE">
            <w:pPr>
              <w:pStyle w:val="21"/>
              <w:snapToGrid w:val="0"/>
              <w:ind w:left="57" w:right="57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AE035D" w:rsidRDefault="007D1F07" w:rsidP="00610DCE">
            <w:pPr>
              <w:pStyle w:val="21"/>
              <w:ind w:left="57" w:right="57"/>
              <w:rPr>
                <w:color w:val="000000"/>
              </w:rPr>
            </w:pPr>
            <w:r w:rsidRPr="00AE035D">
              <w:rPr>
                <w:b/>
                <w:bCs/>
                <w:color w:val="000000"/>
                <w:sz w:val="26"/>
                <w:szCs w:val="26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1C0A42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49</w:t>
            </w:r>
            <w:r w:rsidR="007D1F07">
              <w:rPr>
                <w:b/>
                <w:bCs/>
                <w:color w:val="000000"/>
                <w:lang w:val="uk-UA"/>
              </w:rPr>
              <w:t>0</w:t>
            </w:r>
            <w:r w:rsidR="007D1F07" w:rsidRPr="003804BD">
              <w:rPr>
                <w:b/>
                <w:bCs/>
                <w:color w:val="000000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21"/>
              <w:ind w:left="57" w:right="57"/>
              <w:rPr>
                <w:color w:val="000000"/>
                <w:sz w:val="24"/>
                <w:szCs w:val="24"/>
              </w:rPr>
            </w:pPr>
            <w:r w:rsidRPr="003804BD">
              <w:rPr>
                <w:b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-49" w:right="45"/>
              <w:jc w:val="center"/>
              <w:rPr>
                <w:color w:val="000000"/>
              </w:rPr>
            </w:pPr>
            <w:r w:rsidRPr="003804BD">
              <w:rPr>
                <w:b/>
                <w:color w:val="000000"/>
                <w:lang w:val="uk-UA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205</w:t>
            </w:r>
            <w:r w:rsidRPr="003804BD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1C0A42" w:rsidP="001C0A42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en-US"/>
              </w:rPr>
              <w:t>200</w:t>
            </w:r>
            <w:r w:rsidR="007D1F07" w:rsidRPr="003804BD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4697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971865">
              <w:rPr>
                <w:b/>
                <w:sz w:val="22"/>
                <w:szCs w:val="22"/>
              </w:rPr>
              <w:t>. Заходи, спрямовані на запобігання загибелі людей на водних об’єктах</w:t>
            </w: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/>
                <w:bCs/>
                <w:sz w:val="22"/>
                <w:szCs w:val="22"/>
              </w:rPr>
            </w:pPr>
          </w:p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D74A3E" w:rsidRDefault="007D1F07" w:rsidP="00610DCE">
            <w:pPr>
              <w:pStyle w:val="21"/>
              <w:ind w:left="57" w:right="57"/>
              <w:jc w:val="both"/>
              <w:rPr>
                <w:b/>
                <w:sz w:val="22"/>
                <w:szCs w:val="22"/>
              </w:rPr>
            </w:pPr>
            <w:r w:rsidRPr="00D74A3E">
              <w:rPr>
                <w:b/>
                <w:sz w:val="22"/>
                <w:szCs w:val="22"/>
              </w:rPr>
              <w:t>Фінансування заходів, спрямованих на створення місць масового відпочинку людей на водних об’єктах в населених пунктах територіальної громади.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0"/>
                <w:szCs w:val="20"/>
              </w:rPr>
            </w:pPr>
            <w:r w:rsidRPr="003804BD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громади, орендарі ставків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7D1F07" w:rsidRPr="00E13113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>Облаштування місць відпочинку на воді:</w:t>
            </w:r>
          </w:p>
          <w:p w:rsidR="007D1F07" w:rsidRPr="00737673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-  сільський ставок село </w:t>
            </w:r>
            <w:proofErr w:type="spellStart"/>
            <w:r>
              <w:rPr>
                <w:sz w:val="22"/>
                <w:szCs w:val="22"/>
              </w:rPr>
              <w:t>Заставля</w:t>
            </w:r>
            <w:proofErr w:type="spellEnd"/>
            <w:r w:rsidRPr="00737673">
              <w:rPr>
                <w:sz w:val="22"/>
                <w:szCs w:val="22"/>
              </w:rPr>
              <w:t xml:space="preserve"> ( в межах села)</w:t>
            </w:r>
          </w:p>
          <w:p w:rsidR="007D1F07" w:rsidRPr="00737673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-  сільський ставок  село  </w:t>
            </w:r>
            <w:proofErr w:type="spellStart"/>
            <w:r>
              <w:rPr>
                <w:sz w:val="22"/>
                <w:szCs w:val="22"/>
              </w:rPr>
              <w:t>Чаньків</w:t>
            </w:r>
            <w:proofErr w:type="spellEnd"/>
            <w:r w:rsidRPr="00737673">
              <w:rPr>
                <w:sz w:val="22"/>
                <w:szCs w:val="22"/>
              </w:rPr>
              <w:t xml:space="preserve"> ( за межами села)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lang w:eastAsia="zh-CN"/>
              </w:rPr>
              <w:t>Відповідальна особа з питань ЖКГ, цивільного захисту населення громади, орендарі ставків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right="57"/>
              <w:jc w:val="center"/>
              <w:rPr>
                <w:bCs/>
                <w:sz w:val="22"/>
                <w:szCs w:val="22"/>
                <w:lang w:val="uk-UA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400,0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jc w:val="center"/>
              <w:rPr>
                <w:sz w:val="22"/>
                <w:szCs w:val="22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200,0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7D1F07" w:rsidRPr="00737673" w:rsidRDefault="007D1F07" w:rsidP="00610DCE">
            <w:pPr>
              <w:pStyle w:val="Standard"/>
              <w:jc w:val="center"/>
              <w:rPr>
                <w:bCs/>
                <w:sz w:val="22"/>
                <w:szCs w:val="22"/>
                <w:lang w:val="uk-UA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200,0</w:t>
            </w:r>
          </w:p>
          <w:p w:rsidR="007D1F07" w:rsidRPr="00737673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  <w:r w:rsidRPr="00737673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Придбання рятувального спорядження (рятувальні шлюпки, плавучі прилади, рятувальні жилети або нагрудники, пляжні круги з 15-метровим плавучим </w:t>
            </w:r>
            <w:proofErr w:type="spellStart"/>
            <w:r w:rsidRPr="00737673">
              <w:rPr>
                <w:sz w:val="22"/>
                <w:szCs w:val="22"/>
              </w:rPr>
              <w:t>лінем</w:t>
            </w:r>
            <w:proofErr w:type="spellEnd"/>
            <w:r w:rsidRPr="00737673">
              <w:rPr>
                <w:sz w:val="22"/>
                <w:szCs w:val="22"/>
              </w:rPr>
              <w:t xml:space="preserve">, рятувальні костюми-комбінезони, засоби зв’язку, техніка та інше спеціальне обладнання і спорядження, призначене для проведення пошуково-рятувальних робіт); 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150,0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>70,0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Pr="00737673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4</w:t>
            </w:r>
            <w:r w:rsidRPr="00737673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Фінансування заходів, спрямованих на запобігання загибелі людей на водних об’єктах (утримання місць відпочинку, в тому числі обстеження  </w:t>
            </w:r>
            <w:proofErr w:type="spellStart"/>
            <w:r w:rsidRPr="00737673">
              <w:rPr>
                <w:sz w:val="22"/>
                <w:szCs w:val="22"/>
              </w:rPr>
              <w:t>дна</w:t>
            </w:r>
            <w:proofErr w:type="spellEnd"/>
            <w:r w:rsidRPr="00737673">
              <w:rPr>
                <w:sz w:val="22"/>
                <w:szCs w:val="22"/>
              </w:rPr>
              <w:t>, паспортизація  і утримання рятувальних постів)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240</w:t>
            </w:r>
            <w:r w:rsidRPr="00737673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Pr="00737673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</w:t>
            </w:r>
            <w:r w:rsidRPr="00737673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</w:t>
            </w:r>
            <w:r w:rsidRPr="00737673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</w:t>
            </w:r>
            <w:r w:rsidRPr="00737673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737673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D1F07" w:rsidRPr="00737673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790</w:t>
            </w:r>
            <w:r w:rsidRPr="00737673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D1F07" w:rsidRPr="00737673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</w:t>
            </w:r>
            <w:r w:rsidRPr="00737673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D1F07" w:rsidRPr="00737673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  <w:r w:rsidRPr="00737673"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</w:rPr>
              <w:t>25</w:t>
            </w:r>
            <w:r w:rsidRPr="00737673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b/>
                <w:sz w:val="22"/>
                <w:szCs w:val="22"/>
                <w:lang w:val="uk-UA"/>
              </w:rPr>
            </w:pPr>
            <w:r w:rsidRPr="00737673">
              <w:rPr>
                <w:b/>
                <w:sz w:val="22"/>
                <w:szCs w:val="22"/>
                <w:lang w:val="uk-UA"/>
              </w:rPr>
              <w:t>3</w:t>
            </w:r>
            <w:r>
              <w:rPr>
                <w:b/>
                <w:sz w:val="22"/>
                <w:szCs w:val="22"/>
                <w:lang w:val="uk-UA"/>
              </w:rPr>
              <w:t>35</w:t>
            </w:r>
            <w:r w:rsidRPr="00737673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55</w:t>
            </w:r>
            <w:r w:rsidRPr="00737673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380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D1F07" w:rsidRPr="00971865" w:rsidRDefault="007D1F07" w:rsidP="00610DCE">
            <w:pPr>
              <w:pStyle w:val="Standard"/>
              <w:ind w:left="57" w:righ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5</w:t>
            </w:r>
            <w:r w:rsidRPr="00971865">
              <w:rPr>
                <w:b/>
                <w:sz w:val="22"/>
                <w:szCs w:val="22"/>
                <w:lang w:val="uk-UA"/>
              </w:rPr>
              <w:t>. Заходи з організації навчання населення правилам безпеки життєдіяльності та діям в умовах виникнення надзвичайних ситуацій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Standard"/>
              <w:ind w:right="57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  <w:trHeight w:val="558"/>
        </w:trPr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a7"/>
              <w:ind w:lef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  <w:r w:rsidRPr="00971865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a7"/>
              <w:spacing w:after="0"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971865">
              <w:rPr>
                <w:rFonts w:ascii="Times New Roman" w:hAnsi="Times New Roman" w:cs="Times New Roman"/>
                <w:sz w:val="22"/>
                <w:szCs w:val="22"/>
              </w:rPr>
              <w:t>Забезпечення консультаційних пунктів цивільного захисту навчальною літературою з питань цивільного захисту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971865">
              <w:rPr>
                <w:sz w:val="22"/>
                <w:szCs w:val="22"/>
              </w:rPr>
              <w:t>тарости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10,0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2,0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  <w:trHeight w:val="985"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Pr="00971865">
              <w:rPr>
                <w:bCs/>
                <w:sz w:val="22"/>
                <w:szCs w:val="22"/>
              </w:rPr>
              <w:t>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Проходження навчання керівного складу та фахівців, діяльність яких пов’язана з організацією і здійсненням заходів з питань цивільного захисту, громади на Навчально-методичному центрі ЦЗ та БЖД Хмельницької області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</w:t>
            </w:r>
            <w:r w:rsidRPr="00971865">
              <w:rPr>
                <w:sz w:val="22"/>
                <w:szCs w:val="22"/>
              </w:rPr>
              <w:t>екретар</w:t>
            </w:r>
            <w:r>
              <w:rPr>
                <w:sz w:val="22"/>
                <w:szCs w:val="22"/>
              </w:rPr>
              <w:t xml:space="preserve"> ради</w:t>
            </w:r>
            <w:r w:rsidRPr="00971865">
              <w:rPr>
                <w:sz w:val="22"/>
                <w:szCs w:val="22"/>
              </w:rPr>
              <w:t>, старости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20,0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971865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Pr="00971865">
              <w:rPr>
                <w:bCs/>
                <w:sz w:val="22"/>
                <w:szCs w:val="22"/>
              </w:rPr>
              <w:t>.3.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 xml:space="preserve">Навчання посадових осіб з питань </w:t>
            </w:r>
            <w:r>
              <w:rPr>
                <w:sz w:val="22"/>
                <w:szCs w:val="22"/>
              </w:rPr>
              <w:t>цивільного захисту</w:t>
            </w:r>
            <w:r w:rsidRPr="00971865">
              <w:rPr>
                <w:sz w:val="22"/>
                <w:szCs w:val="22"/>
              </w:rPr>
              <w:t xml:space="preserve"> до обов’язків яких входить забезпечення виконання заходів пожежної безпеки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1C237A" w:rsidRDefault="007D1F07" w:rsidP="00610DCE">
            <w:pPr>
              <w:pStyle w:val="21"/>
              <w:ind w:left="57" w:right="57"/>
              <w:jc w:val="both"/>
              <w:rPr>
                <w:color w:val="FF0000"/>
                <w:sz w:val="22"/>
                <w:szCs w:val="22"/>
              </w:rPr>
            </w:pPr>
            <w:r w:rsidRPr="003804BD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35</w:t>
            </w:r>
            <w:r w:rsidRPr="00971865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971865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971865">
              <w:rPr>
                <w:rFonts w:ascii="Times New Roman" w:hAnsi="Times New Roman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971865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971865">
              <w:rPr>
                <w:rFonts w:ascii="Times New Roman" w:hAnsi="Times New Roman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432887" w:rsidRDefault="007D1F07" w:rsidP="00610DCE">
            <w:pPr>
              <w:pStyle w:val="21"/>
              <w:ind w:left="57" w:right="57"/>
              <w:rPr>
                <w:bCs/>
                <w:sz w:val="22"/>
                <w:szCs w:val="22"/>
              </w:rPr>
            </w:pPr>
            <w:r w:rsidRPr="00432887">
              <w:rPr>
                <w:bCs/>
                <w:sz w:val="22"/>
                <w:szCs w:val="22"/>
              </w:rPr>
              <w:t>5.4.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432887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432887">
              <w:rPr>
                <w:sz w:val="22"/>
                <w:szCs w:val="22"/>
              </w:rPr>
              <w:t xml:space="preserve">Страхування  життя членів добровільних пожежних дружин 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F4767" w:rsidRDefault="007D1F07" w:rsidP="00610DCE">
            <w:pPr>
              <w:pStyle w:val="21"/>
              <w:ind w:left="57" w:right="57"/>
              <w:jc w:val="both"/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</w:pPr>
            <w:r w:rsidRPr="006F4767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7D1F07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  <w:r w:rsidRPr="006F4767">
              <w:rPr>
                <w:bCs/>
                <w:sz w:val="22"/>
                <w:szCs w:val="22"/>
                <w:lang w:val="uk-UA"/>
              </w:rPr>
              <w:t>114,0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6F4767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6F4767">
              <w:rPr>
                <w:rFonts w:ascii="Times New Roman" w:hAnsi="Times New Roman"/>
              </w:rPr>
              <w:t>38,0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6F4767">
              <w:rPr>
                <w:rFonts w:ascii="Times New Roman" w:hAnsi="Times New Roman"/>
              </w:rPr>
              <w:t>38,0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6F4767">
              <w:rPr>
                <w:rFonts w:ascii="Times New Roman" w:hAnsi="Times New Roman"/>
              </w:rPr>
              <w:t>38,0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033504" w:rsidRDefault="007D1F07" w:rsidP="00610DCE">
            <w:pPr>
              <w:ind w:left="57" w:right="57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378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D1F07" w:rsidRPr="00971865" w:rsidRDefault="007D1F07" w:rsidP="00610DCE">
            <w:pPr>
              <w:pStyle w:val="22"/>
              <w:ind w:left="57" w:right="57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Pr="00971865">
              <w:rPr>
                <w:b/>
                <w:bCs/>
                <w:sz w:val="22"/>
                <w:szCs w:val="22"/>
              </w:rPr>
              <w:t>. Заходи із забезпечення радіаційного та хімічного захисту населення</w:t>
            </w:r>
          </w:p>
        </w:tc>
        <w:tc>
          <w:tcPr>
            <w:tcW w:w="91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2"/>
              <w:ind w:right="57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D74A3E" w:rsidRDefault="007D1F07" w:rsidP="00610DCE">
            <w:pPr>
              <w:pStyle w:val="21"/>
              <w:snapToGrid w:val="0"/>
              <w:ind w:left="57"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Pr="00D74A3E">
              <w:rPr>
                <w:b/>
                <w:sz w:val="22"/>
                <w:szCs w:val="22"/>
              </w:rPr>
              <w:t>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D74A3E" w:rsidRDefault="007D1F07" w:rsidP="00610DCE">
            <w:pPr>
              <w:pStyle w:val="22"/>
              <w:snapToGrid w:val="0"/>
              <w:ind w:left="57" w:right="57"/>
              <w:jc w:val="both"/>
              <w:rPr>
                <w:b/>
                <w:sz w:val="22"/>
                <w:szCs w:val="22"/>
              </w:rPr>
            </w:pPr>
            <w:r w:rsidRPr="00D74A3E">
              <w:rPr>
                <w:b/>
                <w:sz w:val="22"/>
                <w:szCs w:val="22"/>
              </w:rPr>
              <w:t>Забезпечення уніфікованими приладами хімічної  та радіаційної розвідки:</w:t>
            </w:r>
          </w:p>
        </w:tc>
        <w:tc>
          <w:tcPr>
            <w:tcW w:w="2489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jc w:val="both"/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spacing w:after="12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E514A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Default="007D1F07" w:rsidP="00610DCE">
            <w:pPr>
              <w:pStyle w:val="21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2"/>
              <w:snapToGrid w:val="0"/>
              <w:ind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побутові прилади радіаційної розвідки типу МК</w:t>
            </w:r>
            <w:r>
              <w:rPr>
                <w:sz w:val="22"/>
                <w:szCs w:val="22"/>
              </w:rPr>
              <w:t>С 05 ТЕРРА;</w:t>
            </w:r>
          </w:p>
        </w:tc>
        <w:tc>
          <w:tcPr>
            <w:tcW w:w="248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7D1F07" w:rsidRPr="005C2F38" w:rsidRDefault="007D1F07" w:rsidP="00610DCE">
            <w:pPr>
              <w:jc w:val="both"/>
              <w:rPr>
                <w:rFonts w:ascii="Times New Roman" w:eastAsia="Andale Sans UI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spacing w:after="12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9,0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Default="007D1F07" w:rsidP="00610DCE">
            <w:pPr>
              <w:pStyle w:val="21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- прилади хімічної розвідки (газоаналізатори, сигналізатори НХР)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5C2F38" w:rsidRDefault="007D1F07" w:rsidP="00610DCE">
            <w:pPr>
              <w:jc w:val="both"/>
              <w:rPr>
                <w:rFonts w:ascii="Times New Roman" w:eastAsia="Andale Sans UI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31,0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spacing w:after="12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31,0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971865">
              <w:rPr>
                <w:sz w:val="22"/>
                <w:szCs w:val="22"/>
              </w:rPr>
              <w:t>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 xml:space="preserve">Забезпечення комплектом екологічної аптечки, </w:t>
            </w:r>
            <w:proofErr w:type="spellStart"/>
            <w:r w:rsidRPr="00971865">
              <w:rPr>
                <w:sz w:val="22"/>
                <w:szCs w:val="22"/>
              </w:rPr>
              <w:t>сорбційних</w:t>
            </w:r>
            <w:proofErr w:type="spellEnd"/>
            <w:r w:rsidRPr="00971865">
              <w:rPr>
                <w:sz w:val="22"/>
                <w:szCs w:val="22"/>
              </w:rPr>
              <w:t xml:space="preserve"> бонів, сорбентів-</w:t>
            </w:r>
            <w:proofErr w:type="spellStart"/>
            <w:r w:rsidRPr="00971865">
              <w:rPr>
                <w:sz w:val="22"/>
                <w:szCs w:val="22"/>
              </w:rPr>
              <w:t>біодеструкторів</w:t>
            </w:r>
            <w:proofErr w:type="spellEnd"/>
            <w:r w:rsidRPr="00971865">
              <w:rPr>
                <w:sz w:val="22"/>
                <w:szCs w:val="22"/>
              </w:rPr>
              <w:t xml:space="preserve"> для ліквідації розливів хімічних речовин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jc w:val="both"/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35,0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25,0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75,</w:t>
            </w:r>
            <w:r w:rsidRPr="00971865">
              <w:rPr>
                <w:b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C64051" w:rsidRDefault="007D1F07" w:rsidP="00610DCE">
            <w:pPr>
              <w:pStyle w:val="21"/>
              <w:snapToGrid w:val="0"/>
              <w:ind w:left="57"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C64051" w:rsidRDefault="007D1F07" w:rsidP="00610DCE">
            <w:pPr>
              <w:pStyle w:val="Standard"/>
              <w:snapToGrid w:val="0"/>
              <w:ind w:left="57" w:right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9</w:t>
            </w:r>
            <w:r w:rsidRPr="00C64051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56</w:t>
            </w:r>
            <w:r w:rsidRPr="00971865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10,</w:t>
            </w:r>
            <w:r w:rsidRPr="00971865"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3D0CD7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7D1F07" w:rsidRPr="006169E5" w:rsidTr="00610DCE">
        <w:tblPrEx>
          <w:tblCellMar>
            <w:left w:w="113" w:type="dxa"/>
            <w:right w:w="108" w:type="dxa"/>
          </w:tblCellMar>
        </w:tblPrEx>
        <w:trPr>
          <w:cantSplit/>
        </w:trPr>
        <w:tc>
          <w:tcPr>
            <w:tcW w:w="13800" w:type="dxa"/>
            <w:gridSpan w:val="10"/>
            <w:tcBorders>
              <w:left w:val="single" w:sz="4" w:space="0" w:color="00000A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  <w:r w:rsidRPr="006169E5">
              <w:rPr>
                <w:b/>
                <w:bCs/>
                <w:sz w:val="22"/>
                <w:szCs w:val="22"/>
              </w:rPr>
              <w:t>. Інші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A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rPr>
                <w:sz w:val="22"/>
                <w:szCs w:val="22"/>
              </w:rPr>
            </w:pPr>
          </w:p>
        </w:tc>
      </w:tr>
      <w:tr w:rsidR="007D1F07" w:rsidRPr="006169E5" w:rsidTr="00610DCE">
        <w:tblPrEx>
          <w:tblCellMar>
            <w:left w:w="10" w:type="dxa"/>
            <w:right w:w="10" w:type="dxa"/>
          </w:tblCellMar>
        </w:tblPrEx>
        <w:trPr>
          <w:cantSplit/>
          <w:trHeight w:val="834"/>
        </w:trPr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Pr="006169E5">
              <w:rPr>
                <w:bCs/>
                <w:sz w:val="22"/>
                <w:szCs w:val="22"/>
              </w:rPr>
              <w:t>.1.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pStyle w:val="Standard"/>
              <w:jc w:val="both"/>
              <w:rPr>
                <w:sz w:val="22"/>
                <w:szCs w:val="22"/>
              </w:rPr>
            </w:pPr>
            <w:r w:rsidRPr="006169E5">
              <w:rPr>
                <w:sz w:val="22"/>
                <w:szCs w:val="22"/>
                <w:lang w:val="uk-UA"/>
              </w:rPr>
              <w:t>Організація експлуатації та утримання гідротехнічних споруд комунальної форми власності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18"/>
                <w:szCs w:val="18"/>
              </w:rPr>
            </w:pPr>
            <w:r w:rsidRPr="003804BD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pStyle w:val="Standard"/>
              <w:snapToGrid w:val="0"/>
              <w:jc w:val="center"/>
              <w:rPr>
                <w:bCs/>
                <w:sz w:val="22"/>
                <w:szCs w:val="22"/>
                <w:lang w:val="uk-UA"/>
              </w:rPr>
            </w:pPr>
            <w:r w:rsidRPr="006169E5">
              <w:rPr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pStyle w:val="21"/>
              <w:ind w:left="-66" w:right="-108"/>
              <w:rPr>
                <w:sz w:val="22"/>
                <w:szCs w:val="22"/>
              </w:rPr>
            </w:pPr>
            <w:r w:rsidRPr="006169E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6169E5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</w:rPr>
            </w:pPr>
            <w:r w:rsidRPr="006169E5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</w:t>
            </w:r>
            <w:r w:rsidRPr="006169E5">
              <w:rPr>
                <w:rFonts w:ascii="Times New Roman" w:hAnsi="Times New Roman"/>
              </w:rPr>
              <w:t>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</w:rPr>
            </w:pPr>
            <w:r w:rsidRPr="006169E5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</w:t>
            </w:r>
            <w:r w:rsidRPr="006169E5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</w:rPr>
            </w:pPr>
            <w:r w:rsidRPr="006169E5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</w:t>
            </w:r>
            <w:r w:rsidRPr="006169E5">
              <w:rPr>
                <w:rFonts w:ascii="Times New Roman" w:hAnsi="Times New Roman"/>
              </w:rPr>
              <w:t>,0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</w:rPr>
            </w:pPr>
          </w:p>
        </w:tc>
      </w:tr>
      <w:tr w:rsidR="007D1F07" w:rsidRPr="006169E5" w:rsidTr="00610DCE">
        <w:tblPrEx>
          <w:tblCellMar>
            <w:left w:w="10" w:type="dxa"/>
            <w:right w:w="10" w:type="dxa"/>
          </w:tblCellMar>
        </w:tblPrEx>
        <w:trPr>
          <w:cantSplit/>
          <w:trHeight w:val="388"/>
        </w:trPr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pStyle w:val="Standard"/>
              <w:jc w:val="both"/>
              <w:rPr>
                <w:sz w:val="22"/>
                <w:szCs w:val="22"/>
              </w:rPr>
            </w:pPr>
            <w:r w:rsidRPr="006169E5">
              <w:rPr>
                <w:b/>
                <w:bCs/>
                <w:sz w:val="22"/>
                <w:szCs w:val="22"/>
                <w:lang w:val="uk-UA"/>
              </w:rPr>
              <w:t>Усього за розділом: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pStyle w:val="Standard"/>
              <w:snapToGri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6169E5">
              <w:rPr>
                <w:b/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pStyle w:val="21"/>
              <w:ind w:left="-66" w:right="-108"/>
              <w:rPr>
                <w:b/>
                <w:sz w:val="22"/>
                <w:szCs w:val="22"/>
              </w:rPr>
            </w:pPr>
            <w:r w:rsidRPr="006169E5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5</w:t>
            </w:r>
            <w:r w:rsidRPr="006169E5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  <w:r w:rsidRPr="006169E5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5</w:t>
            </w:r>
            <w:r w:rsidRPr="006169E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  <w:r w:rsidRPr="006169E5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5</w:t>
            </w:r>
            <w:r w:rsidRPr="006169E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  <w:r w:rsidRPr="006169E5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5</w:t>
            </w:r>
            <w:r w:rsidRPr="006169E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7D1F07" w:rsidRPr="006169E5" w:rsidTr="00610DCE">
        <w:tblPrEx>
          <w:tblCellMar>
            <w:left w:w="10" w:type="dxa"/>
            <w:right w:w="10" w:type="dxa"/>
          </w:tblCellMar>
        </w:tblPrEx>
        <w:trPr>
          <w:cantSplit/>
          <w:trHeight w:val="388"/>
        </w:trPr>
        <w:tc>
          <w:tcPr>
            <w:tcW w:w="11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pStyle w:val="Standard"/>
              <w:jc w:val="both"/>
              <w:rPr>
                <w:sz w:val="22"/>
                <w:szCs w:val="22"/>
              </w:rPr>
            </w:pPr>
            <w:r w:rsidRPr="006169E5">
              <w:rPr>
                <w:b/>
                <w:bCs/>
                <w:sz w:val="22"/>
                <w:szCs w:val="22"/>
                <w:lang w:val="uk-UA"/>
              </w:rPr>
              <w:t>Усього за Програмою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7D1F07" w:rsidP="00E22467">
            <w:pPr>
              <w:jc w:val="center"/>
              <w:rPr>
                <w:rFonts w:ascii="Times New Roman" w:hAnsi="Times New Roman"/>
                <w:b/>
              </w:rPr>
            </w:pPr>
            <w:r w:rsidRPr="006F4767">
              <w:rPr>
                <w:rFonts w:ascii="Times New Roman" w:hAnsi="Times New Roman"/>
                <w:b/>
              </w:rPr>
              <w:t>2</w:t>
            </w:r>
            <w:r w:rsidR="00E22467">
              <w:rPr>
                <w:rFonts w:ascii="Times New Roman" w:hAnsi="Times New Roman"/>
                <w:b/>
              </w:rPr>
              <w:t>901</w:t>
            </w:r>
            <w:r w:rsidRPr="006F4767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450</w:t>
            </w:r>
            <w:r w:rsidRPr="006F4767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719</w:t>
            </w:r>
            <w:r w:rsidRPr="006F4767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7D1F07" w:rsidP="00E224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1</w:t>
            </w:r>
            <w:r w:rsidR="00E22467">
              <w:rPr>
                <w:rFonts w:ascii="Times New Roman" w:hAnsi="Times New Roman"/>
                <w:b/>
              </w:rPr>
              <w:t>211</w:t>
            </w:r>
            <w:r w:rsidRPr="006F4767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1C0A42" w:rsidP="00610D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52</w:t>
            </w:r>
            <w:r w:rsidR="007D1F07">
              <w:rPr>
                <w:rFonts w:ascii="Times New Roman" w:hAnsi="Times New Roman"/>
                <w:b/>
                <w:lang w:val="en-US"/>
              </w:rPr>
              <w:t>1</w:t>
            </w:r>
            <w:r w:rsidR="007D1F07" w:rsidRPr="006F4767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7D1F07" w:rsidRDefault="007D1F07" w:rsidP="007D1F07">
      <w:pPr>
        <w:pStyle w:val="21"/>
        <w:spacing w:before="120"/>
        <w:rPr>
          <w:b/>
          <w:bCs/>
        </w:rPr>
      </w:pPr>
    </w:p>
    <w:p w:rsidR="00BA1E2E" w:rsidRDefault="007D1F07" w:rsidP="003A1920">
      <w:pPr>
        <w:pStyle w:val="21"/>
        <w:spacing w:before="120"/>
      </w:pPr>
      <w:r w:rsidRPr="009325E0">
        <w:rPr>
          <w:rFonts w:eastAsia="Times New Roman"/>
          <w:kern w:val="0"/>
          <w:sz w:val="24"/>
          <w:szCs w:val="24"/>
          <w:lang w:eastAsia="zh-CN"/>
        </w:rPr>
        <w:t xml:space="preserve">   Секретар міської ради                                                                                                                     Олег ГРИГОР’ЄВ</w:t>
      </w:r>
    </w:p>
    <w:sectPr w:rsidR="00BA1E2E" w:rsidSect="007D1F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AC"/>
    <w:rsid w:val="000F36DC"/>
    <w:rsid w:val="001A20AC"/>
    <w:rsid w:val="001C0A42"/>
    <w:rsid w:val="001F5232"/>
    <w:rsid w:val="002F1FCB"/>
    <w:rsid w:val="003A1920"/>
    <w:rsid w:val="003F7495"/>
    <w:rsid w:val="006531F5"/>
    <w:rsid w:val="006C023D"/>
    <w:rsid w:val="00727ABD"/>
    <w:rsid w:val="007D1F07"/>
    <w:rsid w:val="00B42A1F"/>
    <w:rsid w:val="00BA1E2E"/>
    <w:rsid w:val="00C41711"/>
    <w:rsid w:val="00CB77FC"/>
    <w:rsid w:val="00D242A8"/>
    <w:rsid w:val="00DC18B7"/>
    <w:rsid w:val="00E22467"/>
    <w:rsid w:val="00E2536F"/>
    <w:rsid w:val="00E77293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0AC"/>
    <w:rPr>
      <w:lang w:val="uk-UA"/>
    </w:rPr>
  </w:style>
  <w:style w:type="paragraph" w:styleId="3">
    <w:name w:val="heading 3"/>
    <w:basedOn w:val="a"/>
    <w:next w:val="a"/>
    <w:link w:val="30"/>
    <w:qFormat/>
    <w:rsid w:val="001A20AC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20AC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4"/>
    <w:uiPriority w:val="34"/>
    <w:qFormat/>
    <w:rsid w:val="001A20AC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character" w:customStyle="1" w:styleId="a4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3"/>
    <w:uiPriority w:val="34"/>
    <w:qFormat/>
    <w:rsid w:val="001A20AC"/>
    <w:rPr>
      <w:rFonts w:ascii="Calibri" w:eastAsia="Calibri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0AC"/>
    <w:rPr>
      <w:rFonts w:ascii="Tahoma" w:hAnsi="Tahoma" w:cs="Tahoma"/>
      <w:sz w:val="16"/>
      <w:szCs w:val="16"/>
      <w:lang w:val="uk-UA"/>
    </w:rPr>
  </w:style>
  <w:style w:type="paragraph" w:customStyle="1" w:styleId="Standard">
    <w:name w:val="Standard"/>
    <w:rsid w:val="007D1F0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21">
    <w:name w:val="Основной текст 21"/>
    <w:basedOn w:val="Standard"/>
    <w:rsid w:val="007D1F07"/>
    <w:pPr>
      <w:jc w:val="center"/>
    </w:pPr>
    <w:rPr>
      <w:rFonts w:eastAsia="Calibri"/>
      <w:sz w:val="28"/>
      <w:szCs w:val="28"/>
      <w:lang w:val="uk-UA" w:eastAsia="ar-SA"/>
    </w:rPr>
  </w:style>
  <w:style w:type="paragraph" w:styleId="a7">
    <w:name w:val="Body Text"/>
    <w:basedOn w:val="a"/>
    <w:link w:val="a8"/>
    <w:uiPriority w:val="99"/>
    <w:rsid w:val="007D1F07"/>
    <w:pPr>
      <w:suppressAutoHyphens/>
      <w:spacing w:after="120" w:line="240" w:lineRule="auto"/>
    </w:pPr>
    <w:rPr>
      <w:rFonts w:ascii="Bookman Old Style" w:eastAsia="Calibri" w:hAnsi="Bookman Old Style" w:cs="Bookman Old Style"/>
      <w:sz w:val="24"/>
      <w:szCs w:val="20"/>
      <w:lang w:eastAsia="zh-CN"/>
    </w:rPr>
  </w:style>
  <w:style w:type="character" w:customStyle="1" w:styleId="a8">
    <w:name w:val="Основной текст Знак"/>
    <w:basedOn w:val="a0"/>
    <w:link w:val="a7"/>
    <w:uiPriority w:val="99"/>
    <w:rsid w:val="007D1F07"/>
    <w:rPr>
      <w:rFonts w:ascii="Bookman Old Style" w:eastAsia="Calibri" w:hAnsi="Bookman Old Style" w:cs="Bookman Old Style"/>
      <w:sz w:val="24"/>
      <w:szCs w:val="20"/>
      <w:lang w:val="uk-UA" w:eastAsia="zh-CN"/>
    </w:rPr>
  </w:style>
  <w:style w:type="paragraph" w:customStyle="1" w:styleId="22">
    <w:name w:val="Основной текст 22"/>
    <w:basedOn w:val="a"/>
    <w:uiPriority w:val="99"/>
    <w:rsid w:val="007D1F07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sz w:val="28"/>
      <w:szCs w:val="24"/>
      <w:lang w:eastAsia="zh-CN"/>
    </w:rPr>
  </w:style>
  <w:style w:type="paragraph" w:styleId="a9">
    <w:name w:val="No Spacing"/>
    <w:uiPriority w:val="1"/>
    <w:qFormat/>
    <w:rsid w:val="007D1F0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0AC"/>
    <w:rPr>
      <w:lang w:val="uk-UA"/>
    </w:rPr>
  </w:style>
  <w:style w:type="paragraph" w:styleId="3">
    <w:name w:val="heading 3"/>
    <w:basedOn w:val="a"/>
    <w:next w:val="a"/>
    <w:link w:val="30"/>
    <w:qFormat/>
    <w:rsid w:val="001A20AC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20AC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4"/>
    <w:uiPriority w:val="34"/>
    <w:qFormat/>
    <w:rsid w:val="001A20AC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character" w:customStyle="1" w:styleId="a4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3"/>
    <w:uiPriority w:val="34"/>
    <w:qFormat/>
    <w:rsid w:val="001A20AC"/>
    <w:rPr>
      <w:rFonts w:ascii="Calibri" w:eastAsia="Calibri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0AC"/>
    <w:rPr>
      <w:rFonts w:ascii="Tahoma" w:hAnsi="Tahoma" w:cs="Tahoma"/>
      <w:sz w:val="16"/>
      <w:szCs w:val="16"/>
      <w:lang w:val="uk-UA"/>
    </w:rPr>
  </w:style>
  <w:style w:type="paragraph" w:customStyle="1" w:styleId="Standard">
    <w:name w:val="Standard"/>
    <w:rsid w:val="007D1F0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21">
    <w:name w:val="Основной текст 21"/>
    <w:basedOn w:val="Standard"/>
    <w:rsid w:val="007D1F07"/>
    <w:pPr>
      <w:jc w:val="center"/>
    </w:pPr>
    <w:rPr>
      <w:rFonts w:eastAsia="Calibri"/>
      <w:sz w:val="28"/>
      <w:szCs w:val="28"/>
      <w:lang w:val="uk-UA" w:eastAsia="ar-SA"/>
    </w:rPr>
  </w:style>
  <w:style w:type="paragraph" w:styleId="a7">
    <w:name w:val="Body Text"/>
    <w:basedOn w:val="a"/>
    <w:link w:val="a8"/>
    <w:uiPriority w:val="99"/>
    <w:rsid w:val="007D1F07"/>
    <w:pPr>
      <w:suppressAutoHyphens/>
      <w:spacing w:after="120" w:line="240" w:lineRule="auto"/>
    </w:pPr>
    <w:rPr>
      <w:rFonts w:ascii="Bookman Old Style" w:eastAsia="Calibri" w:hAnsi="Bookman Old Style" w:cs="Bookman Old Style"/>
      <w:sz w:val="24"/>
      <w:szCs w:val="20"/>
      <w:lang w:eastAsia="zh-CN"/>
    </w:rPr>
  </w:style>
  <w:style w:type="character" w:customStyle="1" w:styleId="a8">
    <w:name w:val="Основной текст Знак"/>
    <w:basedOn w:val="a0"/>
    <w:link w:val="a7"/>
    <w:uiPriority w:val="99"/>
    <w:rsid w:val="007D1F07"/>
    <w:rPr>
      <w:rFonts w:ascii="Bookman Old Style" w:eastAsia="Calibri" w:hAnsi="Bookman Old Style" w:cs="Bookman Old Style"/>
      <w:sz w:val="24"/>
      <w:szCs w:val="20"/>
      <w:lang w:val="uk-UA" w:eastAsia="zh-CN"/>
    </w:rPr>
  </w:style>
  <w:style w:type="paragraph" w:customStyle="1" w:styleId="22">
    <w:name w:val="Основной текст 22"/>
    <w:basedOn w:val="a"/>
    <w:uiPriority w:val="99"/>
    <w:rsid w:val="007D1F07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sz w:val="28"/>
      <w:szCs w:val="24"/>
      <w:lang w:eastAsia="zh-CN"/>
    </w:rPr>
  </w:style>
  <w:style w:type="paragraph" w:styleId="a9">
    <w:name w:val="No Spacing"/>
    <w:uiPriority w:val="1"/>
    <w:qFormat/>
    <w:rsid w:val="007D1F0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2024-06-24T13:21:00Z</cp:lastPrinted>
  <dcterms:created xsi:type="dcterms:W3CDTF">2024-06-21T11:24:00Z</dcterms:created>
  <dcterms:modified xsi:type="dcterms:W3CDTF">2024-06-26T09:47:00Z</dcterms:modified>
</cp:coreProperties>
</file>